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B6" w:rsidRPr="008A7711" w:rsidRDefault="003E71B6" w:rsidP="003E71B6">
      <w:pPr>
        <w:jc w:val="center"/>
        <w:rPr>
          <w:b/>
          <w:sz w:val="18"/>
          <w:szCs w:val="18"/>
        </w:rPr>
      </w:pPr>
      <w:r w:rsidRPr="008A7711">
        <w:rPr>
          <w:b/>
          <w:sz w:val="18"/>
          <w:szCs w:val="18"/>
        </w:rPr>
        <w:t>KASTAMONU ÜNİVERSİTESİ FEN-EDEBİYAT FAKÜLTESİ</w:t>
      </w:r>
    </w:p>
    <w:p w:rsidR="003E71B6" w:rsidRPr="008A7711" w:rsidRDefault="003E71B6" w:rsidP="003E71B6">
      <w:pPr>
        <w:jc w:val="center"/>
        <w:rPr>
          <w:sz w:val="18"/>
          <w:szCs w:val="18"/>
        </w:rPr>
      </w:pPr>
      <w:r w:rsidRPr="008A7711">
        <w:rPr>
          <w:b/>
          <w:sz w:val="18"/>
          <w:szCs w:val="18"/>
        </w:rPr>
        <w:t xml:space="preserve">2022–2023 EĞİTİM ÖĞRETİM YILI BAHAR YARIYILI TÜRK DİLİ VE EDEBİYATI BÖLÜMÜ YÜKSEK LİSANS/DOKTORA VİZE SINAV PROGRAMI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54"/>
        <w:gridCol w:w="621"/>
        <w:gridCol w:w="5058"/>
        <w:gridCol w:w="879"/>
        <w:gridCol w:w="1183"/>
        <w:gridCol w:w="2017"/>
      </w:tblGrid>
      <w:tr w:rsidR="003E71B6" w:rsidRPr="008A7711" w:rsidTr="007621C2">
        <w:trPr>
          <w:trHeight w:val="574"/>
        </w:trPr>
        <w:tc>
          <w:tcPr>
            <w:tcW w:w="453" w:type="pct"/>
            <w:tcBorders>
              <w:top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Tarih</w:t>
            </w:r>
          </w:p>
        </w:tc>
        <w:tc>
          <w:tcPr>
            <w:tcW w:w="251" w:type="pct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Saat</w:t>
            </w:r>
          </w:p>
        </w:tc>
        <w:tc>
          <w:tcPr>
            <w:tcW w:w="2369" w:type="pct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DERSLER VE ÖĞRETİM ELEMANLARI</w:t>
            </w:r>
          </w:p>
        </w:tc>
        <w:tc>
          <w:tcPr>
            <w:tcW w:w="418" w:type="pct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Sınav Türü</w:t>
            </w:r>
          </w:p>
        </w:tc>
        <w:tc>
          <w:tcPr>
            <w:tcW w:w="560" w:type="pct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CA4153" w:rsidP="007621C2">
            <w:pPr>
              <w:spacing w:line="0" w:lineRule="atLeast"/>
              <w:ind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E71B6" w:rsidRPr="008A7711">
              <w:rPr>
                <w:sz w:val="18"/>
                <w:szCs w:val="18"/>
              </w:rPr>
              <w:t>.4.2023</w:t>
            </w:r>
          </w:p>
          <w:p w:rsidR="003E71B6" w:rsidRPr="008A7711" w:rsidRDefault="003E71B6" w:rsidP="007621C2">
            <w:pPr>
              <w:spacing w:line="0" w:lineRule="atLeast"/>
              <w:ind w:left="113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PAZARTESİ</w:t>
            </w: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7621C2">
            <w:pPr>
              <w:spacing w:line="0" w:lineRule="atLeast"/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8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 xml:space="preserve">11.00 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13.00</w:t>
            </w:r>
          </w:p>
        </w:tc>
        <w:tc>
          <w:tcPr>
            <w:tcW w:w="2369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14.00</w:t>
            </w:r>
          </w:p>
        </w:tc>
        <w:tc>
          <w:tcPr>
            <w:tcW w:w="2369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7621C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 w:val="restar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3E71B6" w:rsidRPr="008A7711" w:rsidRDefault="00CA4153" w:rsidP="003E71B6">
            <w:pPr>
              <w:spacing w:line="0" w:lineRule="atLeast"/>
              <w:ind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3E71B6" w:rsidRPr="008A7711">
              <w:rPr>
                <w:sz w:val="18"/>
                <w:szCs w:val="18"/>
              </w:rPr>
              <w:t>.4.2023</w:t>
            </w:r>
          </w:p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SALI</w:t>
            </w:r>
          </w:p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10.00</w:t>
            </w:r>
          </w:p>
        </w:tc>
        <w:tc>
          <w:tcPr>
            <w:tcW w:w="2369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TDE 609 Şuara Tezkireleri Prof. Dr. Abdullah AYDIN</w:t>
            </w:r>
          </w:p>
        </w:tc>
        <w:tc>
          <w:tcPr>
            <w:tcW w:w="41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8A7711" w:rsidP="003E71B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  <w:r>
              <w:rPr>
                <w:color w:val="44546A" w:themeColor="text2"/>
                <w:sz w:val="18"/>
                <w:szCs w:val="18"/>
              </w:rPr>
              <w:t>Klasik</w:t>
            </w:r>
          </w:p>
        </w:tc>
        <w:tc>
          <w:tcPr>
            <w:tcW w:w="56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11.00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14.00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TDE 631 El Yazması Eserler, Kitap ve Katalog Bilgisi (Prof. Dr. Abdullah AYDIN)</w:t>
            </w:r>
          </w:p>
        </w:tc>
        <w:tc>
          <w:tcPr>
            <w:tcW w:w="418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8A7711" w:rsidP="003E71B6">
            <w:pPr>
              <w:spacing w:line="0" w:lineRule="atLeast"/>
              <w:rPr>
                <w:color w:val="44546A" w:themeColor="text2"/>
                <w:sz w:val="18"/>
                <w:szCs w:val="18"/>
              </w:rPr>
            </w:pPr>
            <w:r>
              <w:rPr>
                <w:color w:val="44546A" w:themeColor="text2"/>
                <w:sz w:val="18"/>
                <w:szCs w:val="18"/>
              </w:rPr>
              <w:t>Klasik</w:t>
            </w:r>
          </w:p>
        </w:tc>
        <w:tc>
          <w:tcPr>
            <w:tcW w:w="56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15.00</w:t>
            </w:r>
          </w:p>
        </w:tc>
        <w:tc>
          <w:tcPr>
            <w:tcW w:w="2369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 w:val="restar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CA4153" w:rsidP="003E71B6">
            <w:pPr>
              <w:spacing w:line="0" w:lineRule="atLeast"/>
              <w:ind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3E71B6" w:rsidRPr="008A7711">
              <w:rPr>
                <w:sz w:val="18"/>
                <w:szCs w:val="18"/>
              </w:rPr>
              <w:t>.4.2023</w:t>
            </w:r>
          </w:p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ÇARŞAMBA</w:t>
            </w:r>
          </w:p>
        </w:tc>
        <w:tc>
          <w:tcPr>
            <w:tcW w:w="251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69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10.00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8A7711">
        <w:trPr>
          <w:trHeight w:hRule="exact" w:val="535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11.00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8A7711" w:rsidP="003E71B6">
            <w:pPr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 xml:space="preserve">Türk Halk Bilimi Çalışmalarında Araştırma Yöntemleri ve Yayın Etiği (Doç. Dr. Gülten </w:t>
            </w:r>
            <w:proofErr w:type="spellStart"/>
            <w:r w:rsidRPr="008A7711">
              <w:rPr>
                <w:sz w:val="18"/>
                <w:szCs w:val="18"/>
              </w:rPr>
              <w:t>Küçükbasmacı</w:t>
            </w:r>
            <w:proofErr w:type="spellEnd"/>
            <w:r w:rsidRPr="008A7711">
              <w:rPr>
                <w:sz w:val="18"/>
                <w:szCs w:val="18"/>
              </w:rPr>
              <w:t>)</w:t>
            </w:r>
          </w:p>
        </w:tc>
        <w:tc>
          <w:tcPr>
            <w:tcW w:w="418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8A7711" w:rsidP="003E71B6">
            <w:pPr>
              <w:spacing w:line="0" w:lineRule="atLeast"/>
              <w:rPr>
                <w:color w:val="44546A" w:themeColor="text2"/>
                <w:sz w:val="18"/>
                <w:szCs w:val="18"/>
              </w:rPr>
            </w:pPr>
            <w:r>
              <w:rPr>
                <w:color w:val="44546A" w:themeColor="text2"/>
                <w:sz w:val="18"/>
                <w:szCs w:val="18"/>
              </w:rPr>
              <w:t>Ödev</w:t>
            </w:r>
          </w:p>
        </w:tc>
        <w:tc>
          <w:tcPr>
            <w:tcW w:w="56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hRule="exact" w:val="347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hRule="exact" w:val="347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15.00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16.00</w:t>
            </w:r>
          </w:p>
        </w:tc>
        <w:tc>
          <w:tcPr>
            <w:tcW w:w="2369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 w:val="restar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CA4153" w:rsidP="003E71B6">
            <w:pPr>
              <w:spacing w:line="0" w:lineRule="atLeast"/>
              <w:ind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bookmarkStart w:id="0" w:name="_GoBack"/>
            <w:bookmarkEnd w:id="0"/>
            <w:r w:rsidR="003E71B6" w:rsidRPr="008A7711">
              <w:rPr>
                <w:sz w:val="18"/>
                <w:szCs w:val="18"/>
              </w:rPr>
              <w:t>.4.2023</w:t>
            </w:r>
          </w:p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PERŞEMBE</w:t>
            </w:r>
          </w:p>
        </w:tc>
        <w:tc>
          <w:tcPr>
            <w:tcW w:w="251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10.00</w:t>
            </w:r>
          </w:p>
        </w:tc>
        <w:tc>
          <w:tcPr>
            <w:tcW w:w="2369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11.00</w:t>
            </w:r>
          </w:p>
        </w:tc>
        <w:tc>
          <w:tcPr>
            <w:tcW w:w="2369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F0201F" w:rsidP="003E71B6">
            <w:pPr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TDE512 Âşık Edebiyatı</w:t>
            </w:r>
            <w:r w:rsidRPr="008A7711">
              <w:rPr>
                <w:rFonts w:eastAsiaTheme="minorHAnsi"/>
                <w:sz w:val="18"/>
                <w:szCs w:val="18"/>
              </w:rPr>
              <w:t xml:space="preserve"> </w:t>
            </w:r>
            <w:r w:rsidRPr="008A7711">
              <w:rPr>
                <w:sz w:val="18"/>
                <w:szCs w:val="18"/>
              </w:rPr>
              <w:t>Prof. Dr. Eyüp AKMAN</w:t>
            </w:r>
          </w:p>
        </w:tc>
        <w:tc>
          <w:tcPr>
            <w:tcW w:w="41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8A7711" w:rsidP="008A7711">
            <w:pPr>
              <w:spacing w:line="0" w:lineRule="atLeast"/>
              <w:rPr>
                <w:color w:val="44546A" w:themeColor="text2"/>
                <w:sz w:val="18"/>
                <w:szCs w:val="18"/>
              </w:rPr>
            </w:pPr>
            <w:r>
              <w:rPr>
                <w:color w:val="44546A" w:themeColor="text2"/>
                <w:sz w:val="18"/>
                <w:szCs w:val="18"/>
              </w:rPr>
              <w:t>Ödev</w:t>
            </w:r>
          </w:p>
        </w:tc>
        <w:tc>
          <w:tcPr>
            <w:tcW w:w="56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13.00</w:t>
            </w:r>
          </w:p>
        </w:tc>
        <w:tc>
          <w:tcPr>
            <w:tcW w:w="2369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14.00</w:t>
            </w:r>
          </w:p>
        </w:tc>
        <w:tc>
          <w:tcPr>
            <w:tcW w:w="2369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A7711">
              <w:rPr>
                <w:sz w:val="18"/>
                <w:szCs w:val="18"/>
              </w:rPr>
              <w:t>15.00</w:t>
            </w:r>
          </w:p>
        </w:tc>
        <w:tc>
          <w:tcPr>
            <w:tcW w:w="2369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F0201F" w:rsidP="003E71B6">
            <w:pPr>
              <w:rPr>
                <w:sz w:val="18"/>
                <w:szCs w:val="18"/>
                <w:highlight w:val="yellow"/>
              </w:rPr>
            </w:pPr>
            <w:r w:rsidRPr="008A7711">
              <w:rPr>
                <w:sz w:val="18"/>
                <w:szCs w:val="18"/>
              </w:rPr>
              <w:t>TDE 514 Türk Halk Şiiri</w:t>
            </w:r>
            <w:r w:rsidRPr="008A771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8A7711">
              <w:rPr>
                <w:sz w:val="18"/>
                <w:szCs w:val="18"/>
              </w:rPr>
              <w:t>Prof. Dr. Eyüp AKMAN</w:t>
            </w:r>
          </w:p>
        </w:tc>
        <w:tc>
          <w:tcPr>
            <w:tcW w:w="4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8A7711" w:rsidP="008A7711">
            <w:pPr>
              <w:spacing w:line="0" w:lineRule="atLeast"/>
              <w:rPr>
                <w:color w:val="44546A" w:themeColor="text2"/>
                <w:sz w:val="18"/>
                <w:szCs w:val="18"/>
              </w:rPr>
            </w:pPr>
            <w:r>
              <w:rPr>
                <w:color w:val="44546A" w:themeColor="text2"/>
                <w:sz w:val="18"/>
                <w:szCs w:val="18"/>
              </w:rPr>
              <w:t>Ödev</w:t>
            </w:r>
          </w:p>
        </w:tc>
        <w:tc>
          <w:tcPr>
            <w:tcW w:w="56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69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 w:val="restar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ind w:left="113"/>
              <w:rPr>
                <w:sz w:val="18"/>
                <w:szCs w:val="18"/>
              </w:rPr>
            </w:pPr>
          </w:p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69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8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69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69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69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69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286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69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3E71B6" w:rsidRPr="008A7711" w:rsidRDefault="003E71B6" w:rsidP="003E71B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3E71B6" w:rsidRPr="008A7711" w:rsidTr="007621C2">
        <w:trPr>
          <w:trHeight w:val="418"/>
        </w:trPr>
        <w:tc>
          <w:tcPr>
            <w:tcW w:w="453" w:type="pct"/>
            <w:vMerge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69" w:type="pc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56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71B6" w:rsidRPr="008A7711" w:rsidRDefault="003E71B6" w:rsidP="003E71B6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3E71B6" w:rsidRPr="008A7711" w:rsidRDefault="003E71B6" w:rsidP="003E71B6">
      <w:pPr>
        <w:jc w:val="center"/>
        <w:rPr>
          <w:sz w:val="18"/>
          <w:szCs w:val="18"/>
        </w:rPr>
      </w:pPr>
    </w:p>
    <w:p w:rsidR="003E71B6" w:rsidRPr="008A7711" w:rsidRDefault="003E71B6" w:rsidP="003E71B6">
      <w:pPr>
        <w:jc w:val="center"/>
        <w:rPr>
          <w:sz w:val="18"/>
          <w:szCs w:val="18"/>
        </w:rPr>
      </w:pPr>
      <w:r w:rsidRPr="008A7711">
        <w:rPr>
          <w:sz w:val="18"/>
          <w:szCs w:val="18"/>
        </w:rPr>
        <w:t>TÜRK DİLİ VE EDEBİYATI BÖLÜM BAŞKANLIĞI</w:t>
      </w:r>
    </w:p>
    <w:p w:rsidR="003E71B6" w:rsidRPr="008A7711" w:rsidRDefault="003E71B6" w:rsidP="003E71B6">
      <w:pPr>
        <w:rPr>
          <w:sz w:val="18"/>
          <w:szCs w:val="18"/>
        </w:rPr>
      </w:pPr>
    </w:p>
    <w:p w:rsidR="003E71B6" w:rsidRPr="008A7711" w:rsidRDefault="003E71B6" w:rsidP="003E71B6">
      <w:pPr>
        <w:rPr>
          <w:sz w:val="18"/>
          <w:szCs w:val="18"/>
        </w:rPr>
      </w:pPr>
    </w:p>
    <w:p w:rsidR="003E71B6" w:rsidRPr="008A7711" w:rsidRDefault="003E71B6" w:rsidP="003E71B6">
      <w:pPr>
        <w:rPr>
          <w:sz w:val="18"/>
          <w:szCs w:val="18"/>
        </w:rPr>
      </w:pPr>
    </w:p>
    <w:p w:rsidR="003E71B6" w:rsidRPr="008A7711" w:rsidRDefault="003E71B6" w:rsidP="003E71B6">
      <w:pPr>
        <w:rPr>
          <w:sz w:val="18"/>
          <w:szCs w:val="18"/>
        </w:rPr>
      </w:pPr>
    </w:p>
    <w:p w:rsidR="0028452D" w:rsidRPr="008A7711" w:rsidRDefault="00CA4153">
      <w:pPr>
        <w:rPr>
          <w:sz w:val="18"/>
          <w:szCs w:val="18"/>
        </w:rPr>
      </w:pPr>
    </w:p>
    <w:sectPr w:rsidR="0028452D" w:rsidRPr="008A7711" w:rsidSect="00F34546">
      <w:pgSz w:w="11906" w:h="16838" w:code="9"/>
      <w:pgMar w:top="284" w:right="567" w:bottom="284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B6"/>
    <w:rsid w:val="00130E15"/>
    <w:rsid w:val="003E2668"/>
    <w:rsid w:val="003E71B6"/>
    <w:rsid w:val="004C1634"/>
    <w:rsid w:val="008A7711"/>
    <w:rsid w:val="00CA4153"/>
    <w:rsid w:val="00E97E43"/>
    <w:rsid w:val="00F0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BDAE"/>
  <w15:chartTrackingRefBased/>
  <w15:docId w15:val="{F95EED10-6BE7-48E3-83C3-8A35C9BC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2023-04-03T09:35:00Z</dcterms:created>
  <dcterms:modified xsi:type="dcterms:W3CDTF">2023-04-04T10:04:00Z</dcterms:modified>
</cp:coreProperties>
</file>